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F7" w:rsidRDefault="006910F7" w:rsidP="006910F7"/>
    <w:p w:rsidR="006910F7" w:rsidRDefault="006910F7" w:rsidP="006910F7">
      <w:pPr>
        <w:spacing w:after="0"/>
        <w:rPr>
          <w:b/>
        </w:rPr>
      </w:pPr>
      <w:r>
        <w:rPr>
          <w:b/>
        </w:rPr>
        <w:t>UNIVERSIDAD DEL TOLIMA</w:t>
      </w:r>
    </w:p>
    <w:p w:rsidR="006910F7" w:rsidRDefault="006910F7" w:rsidP="006910F7">
      <w:pPr>
        <w:spacing w:after="0"/>
        <w:rPr>
          <w:b/>
        </w:rPr>
      </w:pPr>
      <w:r>
        <w:rPr>
          <w:b/>
        </w:rPr>
        <w:t>FACULTAD DE CIENCIAS Y EDUCACIÓN</w:t>
      </w:r>
    </w:p>
    <w:p w:rsidR="006910F7" w:rsidRDefault="006910F7" w:rsidP="006910F7">
      <w:pPr>
        <w:spacing w:after="0"/>
        <w:rPr>
          <w:b/>
        </w:rPr>
      </w:pPr>
      <w:r>
        <w:rPr>
          <w:b/>
        </w:rPr>
        <w:t>IDEAD BOGOTA – EDUCACIÓN</w:t>
      </w:r>
    </w:p>
    <w:p w:rsidR="006910F7" w:rsidRDefault="006910F7" w:rsidP="006910F7">
      <w:pPr>
        <w:spacing w:after="0"/>
        <w:rPr>
          <w:b/>
        </w:rPr>
      </w:pPr>
      <w:r>
        <w:rPr>
          <w:b/>
        </w:rPr>
        <w:t xml:space="preserve">NOMBRE: </w:t>
      </w:r>
      <w:proofErr w:type="spellStart"/>
      <w:r>
        <w:rPr>
          <w:b/>
        </w:rPr>
        <w:t>Yeimy</w:t>
      </w:r>
      <w:proofErr w:type="spellEnd"/>
      <w:r>
        <w:rPr>
          <w:b/>
        </w:rPr>
        <w:t xml:space="preserve"> Paola Prieto Linares </w:t>
      </w:r>
    </w:p>
    <w:p w:rsidR="006910F7" w:rsidRDefault="006910F7" w:rsidP="006910F7">
      <w:pPr>
        <w:spacing w:after="0"/>
        <w:rPr>
          <w:b/>
        </w:rPr>
      </w:pPr>
      <w:r>
        <w:rPr>
          <w:b/>
        </w:rPr>
        <w:t>CÓDIGO: 084601612013</w:t>
      </w:r>
    </w:p>
    <w:p w:rsidR="006910F7" w:rsidRDefault="006910F7" w:rsidP="006910F7">
      <w:pPr>
        <w:spacing w:after="0"/>
        <w:rPr>
          <w:b/>
        </w:rPr>
      </w:pPr>
      <w:r>
        <w:rPr>
          <w:b/>
        </w:rPr>
        <w:t>PENSAMIENTO CIENTIFICO</w:t>
      </w:r>
    </w:p>
    <w:p w:rsidR="006910F7" w:rsidRDefault="006910F7" w:rsidP="006910F7">
      <w:pPr>
        <w:spacing w:after="0"/>
        <w:rPr>
          <w:b/>
        </w:rPr>
      </w:pPr>
      <w:r>
        <w:rPr>
          <w:b/>
        </w:rPr>
        <w:t>TÍTULO DE LA LECTURA RESEÑADA</w:t>
      </w:r>
      <w:r>
        <w:rPr>
          <w:b/>
        </w:rPr>
        <w:t>: L a formación del espíritu científico de “</w:t>
      </w:r>
      <w:proofErr w:type="spellStart"/>
      <w:r w:rsidR="00ED126D">
        <w:rPr>
          <w:b/>
        </w:rPr>
        <w:t>gaston</w:t>
      </w:r>
      <w:proofErr w:type="spellEnd"/>
      <w:r>
        <w:rPr>
          <w:b/>
        </w:rPr>
        <w:t>”</w:t>
      </w:r>
    </w:p>
    <w:p w:rsidR="006910F7" w:rsidRDefault="006910F7" w:rsidP="006910F7"/>
    <w:tbl>
      <w:tblPr>
        <w:tblStyle w:val="Tablaconcuadrcula"/>
        <w:tblW w:w="9154" w:type="dxa"/>
        <w:tblInd w:w="-176" w:type="dxa"/>
        <w:tblLook w:val="04A0" w:firstRow="1" w:lastRow="0" w:firstColumn="1" w:lastColumn="0" w:noHBand="0" w:noVBand="1"/>
      </w:tblPr>
      <w:tblGrid>
        <w:gridCol w:w="9154"/>
      </w:tblGrid>
      <w:tr w:rsidR="006910F7" w:rsidTr="00483C22">
        <w:trPr>
          <w:trHeight w:val="259"/>
        </w:trPr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F7" w:rsidRDefault="006910F7" w:rsidP="006910F7">
            <w:pPr>
              <w:jc w:val="center"/>
            </w:pPr>
            <w:r>
              <w:t xml:space="preserve">TITULO: </w:t>
            </w:r>
            <w:r>
              <w:t xml:space="preserve">la </w:t>
            </w:r>
            <w:r w:rsidR="00ED126D">
              <w:t>formación</w:t>
            </w:r>
            <w:r>
              <w:t xml:space="preserve"> del espíritu </w:t>
            </w:r>
            <w:r w:rsidR="00ED126D">
              <w:t>científico</w:t>
            </w:r>
          </w:p>
        </w:tc>
      </w:tr>
      <w:tr w:rsidR="006910F7" w:rsidTr="00483C22">
        <w:trPr>
          <w:trHeight w:val="259"/>
        </w:trPr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F7" w:rsidRDefault="006910F7" w:rsidP="00B02C8F">
            <w:pPr>
              <w:pStyle w:val="Prrafodelista"/>
              <w:numPr>
                <w:ilvl w:val="0"/>
                <w:numId w:val="1"/>
              </w:numPr>
            </w:pPr>
            <w:r>
              <w:t>RESUMEN (150 palabras máximo)</w:t>
            </w:r>
          </w:p>
        </w:tc>
      </w:tr>
      <w:tr w:rsidR="006910F7" w:rsidTr="00483C22">
        <w:trPr>
          <w:trHeight w:val="4232"/>
        </w:trPr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7" w:rsidRDefault="006910F7">
            <w:r>
              <w:t xml:space="preserve">La ciencia aparte de ser un principio es una necesidad </w:t>
            </w:r>
            <w:r w:rsidR="00ED126D">
              <w:t>como</w:t>
            </w:r>
            <w:r>
              <w:t xml:space="preserve"> lo decía </w:t>
            </w:r>
            <w:r w:rsidR="00ED126D">
              <w:t>Gastón Barcherlard</w:t>
            </w:r>
            <w:r>
              <w:t xml:space="preserve"> en su libro </w:t>
            </w:r>
            <w:r w:rsidR="001845C9">
              <w:t>donde esta se opone radicalmente a la opinión ya que esta traduce diferentes necesidades pero no hace un aporte como tal de lo que es</w:t>
            </w:r>
            <w:r w:rsidR="003F6B5E">
              <w:t xml:space="preserve"> o lo que son en realidad los objetos. El </w:t>
            </w:r>
            <w:r w:rsidR="00ED126D">
              <w:t>conocimiento</w:t>
            </w:r>
            <w:r w:rsidR="003F6B5E">
              <w:t xml:space="preserve"> de lo real nunca es inmediato  ya que hay conocimientos </w:t>
            </w:r>
            <w:r w:rsidR="00ED126D">
              <w:t>anteriores</w:t>
            </w:r>
            <w:r w:rsidR="003F6B5E">
              <w:t xml:space="preserve">  a lo que se </w:t>
            </w:r>
            <w:r w:rsidR="00ED126D">
              <w:t>adquirió</w:t>
            </w:r>
            <w:r w:rsidR="003F6B5E">
              <w:t xml:space="preserve"> en </w:t>
            </w:r>
            <w:r w:rsidR="00ED126D">
              <w:t>él</w:t>
            </w:r>
            <w:r w:rsidR="003F6B5E">
              <w:t xml:space="preserve"> ahora es ahí donde se </w:t>
            </w:r>
            <w:r w:rsidR="00ED126D">
              <w:t>destruyen</w:t>
            </w:r>
            <w:r w:rsidR="003F6B5E">
              <w:t xml:space="preserve"> los conocimientos que no sirven para nada pero para eliminar esto se podría decir que se deben tumbar varios</w:t>
            </w:r>
            <w:r w:rsidR="00ED126D">
              <w:t xml:space="preserve"> obstáculos</w:t>
            </w:r>
            <w:r w:rsidR="003F6B5E">
              <w:t xml:space="preserve"> que impiden lo que el conocimiento quiera que sea una realidad o una verdad primero se debe </w:t>
            </w:r>
            <w:r w:rsidR="00ED126D">
              <w:t>derrumba</w:t>
            </w:r>
            <w:r w:rsidR="003F6B5E">
              <w:t xml:space="preserve"> el obstáculo de la opinión como lo mencione anteriormente, el instinto conservativo ya que este es el  que  se </w:t>
            </w:r>
            <w:r w:rsidR="007A03D2">
              <w:t xml:space="preserve">fundamenta en las costumbres anteriores y puede llegar a imposibilitar la investigación que se quiera llevar a cabo , la tercera la </w:t>
            </w:r>
            <w:r w:rsidR="00ED126D">
              <w:t>observación</w:t>
            </w:r>
            <w:r w:rsidR="007A03D2">
              <w:t xml:space="preserve"> básica aquí lo ideal </w:t>
            </w:r>
            <w:r w:rsidR="00ED126D">
              <w:t>sería</w:t>
            </w:r>
            <w:r w:rsidR="007A03D2">
              <w:t xml:space="preserve"> que el conocimiento abandonara este empirismo básico  para que pudiese ser </w:t>
            </w:r>
            <w:r w:rsidR="00ED126D">
              <w:t>más</w:t>
            </w:r>
            <w:r w:rsidR="007A03D2">
              <w:t xml:space="preserve"> explicable entendible y demás maneras para llevar a cabo una buena comprensión de lo que s</w:t>
            </w:r>
            <w:r w:rsidR="00ED126D">
              <w:t>e quiere llegar a dar finalidad.</w:t>
            </w:r>
          </w:p>
          <w:p w:rsidR="006910F7" w:rsidRDefault="006910F7" w:rsidP="001845C9"/>
          <w:p w:rsidR="006910F7" w:rsidRDefault="006910F7">
            <w:pPr>
              <w:rPr>
                <w:rFonts w:ascii="Arial" w:hAnsi="Arial" w:cs="Arial"/>
                <w:sz w:val="24"/>
                <w:szCs w:val="24"/>
              </w:rPr>
            </w:pPr>
          </w:p>
          <w:p w:rsidR="006910F7" w:rsidRDefault="006910F7"/>
          <w:p w:rsidR="006910F7" w:rsidRDefault="006910F7"/>
        </w:tc>
      </w:tr>
      <w:tr w:rsidR="006910F7" w:rsidTr="00483C22">
        <w:trPr>
          <w:trHeight w:val="259"/>
        </w:trPr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F7" w:rsidRDefault="006910F7" w:rsidP="00B02C8F">
            <w:pPr>
              <w:pStyle w:val="Prrafodelista"/>
              <w:numPr>
                <w:ilvl w:val="0"/>
                <w:numId w:val="1"/>
              </w:numPr>
            </w:pPr>
            <w:r>
              <w:t xml:space="preserve">VALORACIÓN CRÍTICA (700 palabras máximo) </w:t>
            </w:r>
          </w:p>
        </w:tc>
      </w:tr>
      <w:tr w:rsidR="006910F7" w:rsidTr="00483C22">
        <w:trPr>
          <w:trHeight w:val="2899"/>
        </w:trPr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F7" w:rsidRDefault="006910F7"/>
          <w:p w:rsidR="006910F7" w:rsidRDefault="00ED126D">
            <w:r>
              <w:t xml:space="preserve">La ciencia es considerada que  don los conocimientos adquiridos por experiencias y también los conocimientos que se adquieren a </w:t>
            </w:r>
            <w:r w:rsidR="00483C22">
              <w:t xml:space="preserve">través de la </w:t>
            </w:r>
            <w:r w:rsidR="000A2AA4">
              <w:t>investigación</w:t>
            </w:r>
            <w:r>
              <w:t xml:space="preserve"> y de los diferentes procedimientos que se llevan que es allí donde uno se encuentra </w:t>
            </w:r>
            <w:r w:rsidR="00483C22">
              <w:t>con</w:t>
            </w:r>
            <w:r>
              <w:t xml:space="preserve"> </w:t>
            </w:r>
            <w:r w:rsidR="00483C22">
              <w:t>demasiados</w:t>
            </w:r>
            <w:r>
              <w:t xml:space="preserve"> factores  que impiden su procedimiento por decirlo </w:t>
            </w:r>
            <w:r w:rsidR="00483C22">
              <w:t>así</w:t>
            </w:r>
            <w:r>
              <w:t xml:space="preserve"> ya que en este texto se considera que la ciencia es empírica al 100% pero no es para ella apropiadamente </w:t>
            </w:r>
            <w:r w:rsidR="00483C22">
              <w:t>los conocimientos que se adquieren anteriormente ya que pueden perturbar como lo dije en el resumen la investigación dando otra finalidad dependiendo de los diferentes pensamientos que puedan conllevar a una conclusión apropiada para la finalización de cierta situación.</w:t>
            </w:r>
          </w:p>
          <w:p w:rsidR="006910F7" w:rsidRDefault="006910F7"/>
          <w:p w:rsidR="006910F7" w:rsidRDefault="006910F7"/>
        </w:tc>
      </w:tr>
    </w:tbl>
    <w:tbl>
      <w:tblPr>
        <w:tblStyle w:val="Tablaconcuadrcula1"/>
        <w:tblW w:w="0" w:type="auto"/>
        <w:tblInd w:w="-176" w:type="dxa"/>
        <w:tblLook w:val="04A0" w:firstRow="1" w:lastRow="0" w:firstColumn="1" w:lastColumn="0" w:noHBand="0" w:noVBand="1"/>
      </w:tblPr>
      <w:tblGrid>
        <w:gridCol w:w="8978"/>
      </w:tblGrid>
      <w:tr w:rsidR="002C3FDA" w:rsidTr="002C3FDA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DA" w:rsidRDefault="002C3FDA" w:rsidP="002C3FDA">
            <w:pPr>
              <w:pStyle w:val="Prrafodelista"/>
              <w:numPr>
                <w:ilvl w:val="0"/>
                <w:numId w:val="2"/>
              </w:numPr>
            </w:pPr>
            <w:r w:rsidRPr="002C3FDA">
              <w:t>V</w:t>
            </w:r>
            <w:r w:rsidR="000A2AA4">
              <w:t>I</w:t>
            </w:r>
            <w:r w:rsidRPr="002C3FDA">
              <w:rPr>
                <w:u w:val="single"/>
              </w:rPr>
              <w:t>DEO</w:t>
            </w:r>
            <w:r>
              <w:rPr>
                <w:color w:val="0000FF"/>
                <w:u w:val="single"/>
              </w:rPr>
              <w:t xml:space="preserve"> </w:t>
            </w:r>
            <w:r w:rsidRPr="002C3FDA">
              <w:rPr>
                <w:u w:val="single"/>
              </w:rPr>
              <w:t>RELACIONADO</w:t>
            </w:r>
            <w:r>
              <w:rPr>
                <w:color w:val="0000FF"/>
                <w:u w:val="single"/>
              </w:rPr>
              <w:t xml:space="preserve">:  </w:t>
            </w:r>
            <w:hyperlink r:id="rId6" w:history="1">
              <w:r w:rsidRPr="002C3FDA">
                <w:rPr>
                  <w:color w:val="0000FF"/>
                  <w:u w:val="single"/>
                </w:rPr>
                <w:t>http://www.youtube.com/watch?v=2-qSV6xhqOk</w:t>
              </w:r>
            </w:hyperlink>
          </w:p>
        </w:tc>
      </w:tr>
    </w:tbl>
    <w:tbl>
      <w:tblPr>
        <w:tblStyle w:val="Tablaconcuadrcula2"/>
        <w:tblW w:w="0" w:type="auto"/>
        <w:tblInd w:w="-176" w:type="dxa"/>
        <w:tblLook w:val="04A0" w:firstRow="1" w:lastRow="0" w:firstColumn="1" w:lastColumn="0" w:noHBand="0" w:noVBand="1"/>
      </w:tblPr>
      <w:tblGrid>
        <w:gridCol w:w="8978"/>
      </w:tblGrid>
      <w:tr w:rsidR="002C3FDA" w:rsidTr="002C3FDA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DA" w:rsidRDefault="002C3FDA"/>
          <w:p w:rsidR="002C3FDA" w:rsidRDefault="000A2AA4">
            <w:r>
              <w:t xml:space="preserve">Es aquí donde en un transcurso del tiempo se llegó a pensar que la variedad de diferentes  conceptos eran ya definitivos porque eran adquiridos por medio de los diferentes conocimientos que se iban adaptando a la  trayectoria de las cosas  y fue desde este momento que se empezaron a ver los procesos de la ciencia  por medio del realismo ingenuo donde también se </w:t>
            </w:r>
            <w:r>
              <w:lastRenderedPageBreak/>
              <w:t>afirman los obstáculos que se interponían en este entonces para que la ciencia pudiera evolucionar  de la manera más conllévate</w:t>
            </w:r>
            <w:bookmarkStart w:id="0" w:name="_GoBack"/>
            <w:bookmarkEnd w:id="0"/>
            <w:r>
              <w:t xml:space="preserve"> si perder de por si su esencia y sus diferentes creencias que se proyectaban como lo decía  GASTON.</w:t>
            </w:r>
          </w:p>
          <w:p w:rsidR="002C3FDA" w:rsidRDefault="002C3FDA"/>
          <w:p w:rsidR="002C3FDA" w:rsidRDefault="002C3FDA"/>
          <w:p w:rsidR="002C3FDA" w:rsidRDefault="002C3FDA"/>
          <w:p w:rsidR="002C3FDA" w:rsidRDefault="002C3FDA"/>
          <w:p w:rsidR="002C3FDA" w:rsidRDefault="002C3FDA"/>
          <w:p w:rsidR="002C3FDA" w:rsidRDefault="002C3FDA"/>
        </w:tc>
      </w:tr>
    </w:tbl>
    <w:p w:rsidR="00590AD6" w:rsidRDefault="00590AD6"/>
    <w:sectPr w:rsidR="00590A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6E04"/>
    <w:multiLevelType w:val="hybridMultilevel"/>
    <w:tmpl w:val="4DC874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B1B12"/>
    <w:multiLevelType w:val="hybridMultilevel"/>
    <w:tmpl w:val="4DC874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F7"/>
    <w:rsid w:val="000A2AA4"/>
    <w:rsid w:val="001845C9"/>
    <w:rsid w:val="002C3FDA"/>
    <w:rsid w:val="003F6B5E"/>
    <w:rsid w:val="00483C22"/>
    <w:rsid w:val="00590AD6"/>
    <w:rsid w:val="006910F7"/>
    <w:rsid w:val="007A03D2"/>
    <w:rsid w:val="00ED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910F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10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6910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C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C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910F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10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6910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C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C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2-qSV6xhq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paolapc</dc:creator>
  <cp:lastModifiedBy>paolapc</cp:lastModifiedBy>
  <cp:revision>1</cp:revision>
  <dcterms:created xsi:type="dcterms:W3CDTF">2013-10-09T23:53:00Z</dcterms:created>
  <dcterms:modified xsi:type="dcterms:W3CDTF">2013-10-10T01:29:00Z</dcterms:modified>
</cp:coreProperties>
</file>